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4058CA" w14:textId="638FEC2B" w:rsidR="0016660F" w:rsidRPr="0016660F" w:rsidRDefault="0016660F" w:rsidP="0016660F">
      <w:pPr>
        <w:spacing w:after="160" w:line="259" w:lineRule="auto"/>
        <w:jc w:val="both"/>
        <w:rPr>
          <w:rFonts w:ascii="Aptos" w:eastAsia="Aptos" w:hAnsi="Aptos"/>
          <w:kern w:val="2"/>
          <w:sz w:val="28"/>
          <w:szCs w:val="28"/>
          <w:lang w:eastAsia="en-US"/>
          <w14:ligatures w14:val="standardContextual"/>
        </w:rPr>
      </w:pPr>
      <w:proofErr w:type="spellStart"/>
      <w:r w:rsidRPr="0016660F">
        <w:rPr>
          <w:rFonts w:ascii="Aptos" w:eastAsia="Aptos" w:hAnsi="Aptos"/>
          <w:b/>
          <w:bCs/>
          <w:kern w:val="2"/>
          <w:sz w:val="28"/>
          <w:szCs w:val="28"/>
          <w:lang w:eastAsia="en-US"/>
          <w14:ligatures w14:val="standardContextual"/>
        </w:rPr>
        <w:t>Seistech</w:t>
      </w:r>
      <w:proofErr w:type="spellEnd"/>
      <w:r w:rsidRPr="0016660F">
        <w:rPr>
          <w:rFonts w:ascii="Aptos" w:eastAsia="Aptos" w:hAnsi="Aptos"/>
          <w:b/>
          <w:bCs/>
          <w:kern w:val="2"/>
          <w:sz w:val="28"/>
          <w:szCs w:val="28"/>
          <w:lang w:eastAsia="en-US"/>
          <w14:ligatures w14:val="standardContextual"/>
        </w:rPr>
        <w:t xml:space="preserve"> UK Alcohol, Drug and Substance Abuse Policy</w:t>
      </w:r>
    </w:p>
    <w:p w14:paraId="669B2262" w14:textId="6BA8E695" w:rsidR="0016660F" w:rsidRPr="0016660F" w:rsidRDefault="0016660F" w:rsidP="0016660F">
      <w:pPr>
        <w:spacing w:after="160" w:line="259" w:lineRule="auto"/>
        <w:jc w:val="both"/>
        <w:rPr>
          <w:rFonts w:ascii="Aptos" w:eastAsia="Aptos" w:hAnsi="Aptos"/>
          <w:kern w:val="2"/>
          <w:sz w:val="22"/>
          <w:szCs w:val="22"/>
          <w:lang w:eastAsia="en-US"/>
          <w14:ligatures w14:val="standardContextual"/>
        </w:rPr>
      </w:pPr>
      <w:proofErr w:type="spellStart"/>
      <w:r w:rsidRPr="0016660F">
        <w:rPr>
          <w:rFonts w:ascii="Aptos" w:eastAsia="Aptos" w:hAnsi="Aptos"/>
          <w:kern w:val="2"/>
          <w:sz w:val="22"/>
          <w:szCs w:val="22"/>
          <w:lang w:eastAsia="en-US"/>
          <w14:ligatures w14:val="standardContextual"/>
        </w:rPr>
        <w:t>Seistech</w:t>
      </w:r>
      <w:proofErr w:type="spellEnd"/>
      <w:r w:rsidRPr="0016660F">
        <w:rPr>
          <w:rFonts w:ascii="Aptos" w:eastAsia="Aptos" w:hAnsi="Aptos"/>
          <w:kern w:val="2"/>
          <w:sz w:val="22"/>
          <w:szCs w:val="22"/>
          <w:lang w:eastAsia="en-US"/>
          <w14:ligatures w14:val="standardContextual"/>
        </w:rPr>
        <w:t xml:space="preserve"> UK is committed to ensuring a safe, healthy, and productive working environment for all employees, contractors, and stakeholders. Recogni</w:t>
      </w:r>
      <w:r>
        <w:rPr>
          <w:rFonts w:ascii="Aptos" w:eastAsia="Aptos" w:hAnsi="Aptos"/>
          <w:kern w:val="2"/>
          <w:sz w:val="22"/>
          <w:szCs w:val="22"/>
          <w:lang w:eastAsia="en-US"/>
          <w14:ligatures w14:val="standardContextual"/>
        </w:rPr>
        <w:t>s</w:t>
      </w:r>
      <w:r w:rsidRPr="0016660F">
        <w:rPr>
          <w:rFonts w:ascii="Aptos" w:eastAsia="Aptos" w:hAnsi="Aptos"/>
          <w:kern w:val="2"/>
          <w:sz w:val="22"/>
          <w:szCs w:val="22"/>
          <w:lang w:eastAsia="en-US"/>
          <w14:ligatures w14:val="standardContextual"/>
        </w:rPr>
        <w:t>ing the risks and negative impact associated with alcohol, drug, and substance abuse, this policy outlines clear guidelines to manage substance abuse effectively, promoting the well-being and safety of individuals and the organi</w:t>
      </w:r>
      <w:r>
        <w:rPr>
          <w:rFonts w:ascii="Aptos" w:eastAsia="Aptos" w:hAnsi="Aptos"/>
          <w:kern w:val="2"/>
          <w:sz w:val="22"/>
          <w:szCs w:val="22"/>
          <w:lang w:eastAsia="en-US"/>
          <w14:ligatures w14:val="standardContextual"/>
        </w:rPr>
        <w:t>s</w:t>
      </w:r>
      <w:r w:rsidRPr="0016660F">
        <w:rPr>
          <w:rFonts w:ascii="Aptos" w:eastAsia="Aptos" w:hAnsi="Aptos"/>
          <w:kern w:val="2"/>
          <w:sz w:val="22"/>
          <w:szCs w:val="22"/>
          <w:lang w:eastAsia="en-US"/>
          <w14:ligatures w14:val="standardContextual"/>
        </w:rPr>
        <w:t xml:space="preserve">ation. This policy applies to all </w:t>
      </w:r>
      <w:proofErr w:type="spellStart"/>
      <w:r w:rsidR="003359AA">
        <w:rPr>
          <w:rFonts w:ascii="Aptos" w:eastAsia="Aptos" w:hAnsi="Aptos"/>
          <w:kern w:val="2"/>
          <w:sz w:val="22"/>
          <w:szCs w:val="22"/>
          <w:lang w:eastAsia="en-US"/>
          <w14:ligatures w14:val="standardContextual"/>
        </w:rPr>
        <w:t>Seistech</w:t>
      </w:r>
      <w:proofErr w:type="spellEnd"/>
      <w:r w:rsidR="003359AA">
        <w:rPr>
          <w:rFonts w:ascii="Aptos" w:eastAsia="Aptos" w:hAnsi="Aptos"/>
          <w:kern w:val="2"/>
          <w:sz w:val="22"/>
          <w:szCs w:val="22"/>
          <w:lang w:eastAsia="en-US"/>
          <w14:ligatures w14:val="standardContextual"/>
        </w:rPr>
        <w:t xml:space="preserve"> UK</w:t>
      </w:r>
      <w:r w:rsidRPr="0016660F">
        <w:rPr>
          <w:rFonts w:ascii="Aptos" w:eastAsia="Aptos" w:hAnsi="Aptos"/>
          <w:kern w:val="2"/>
          <w:sz w:val="22"/>
          <w:szCs w:val="22"/>
          <w:lang w:eastAsia="en-US"/>
          <w14:ligatures w14:val="standardContextual"/>
        </w:rPr>
        <w:t xml:space="preserve"> employees, contractors, and personnel working at client sites.</w:t>
      </w:r>
    </w:p>
    <w:p w14:paraId="6883041B" w14:textId="1863AA0C" w:rsidR="0016660F" w:rsidRPr="0016660F" w:rsidRDefault="0016660F" w:rsidP="0016660F">
      <w:pPr>
        <w:spacing w:after="160" w:line="259" w:lineRule="auto"/>
        <w:jc w:val="both"/>
        <w:rPr>
          <w:rFonts w:ascii="Aptos" w:eastAsia="Aptos" w:hAnsi="Aptos"/>
          <w:b/>
          <w:bC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 xml:space="preserve">1. Scope </w:t>
      </w:r>
    </w:p>
    <w:p w14:paraId="05417F57" w14:textId="77777777" w:rsidR="0016660F" w:rsidRPr="0016660F" w:rsidRDefault="0016660F" w:rsidP="0016660F">
      <w:p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kern w:val="2"/>
          <w:sz w:val="22"/>
          <w:szCs w:val="22"/>
          <w:lang w:eastAsia="en-US"/>
          <w14:ligatures w14:val="standardContextual"/>
        </w:rPr>
        <w:t>This policy applies to:</w:t>
      </w:r>
    </w:p>
    <w:p w14:paraId="3CBEE5ED" w14:textId="4AD10B36" w:rsidR="0016660F" w:rsidRPr="0016660F" w:rsidRDefault="0016660F" w:rsidP="0016660F">
      <w:pPr>
        <w:numPr>
          <w:ilvl w:val="0"/>
          <w:numId w:val="7"/>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 xml:space="preserve">All </w:t>
      </w:r>
      <w:proofErr w:type="spellStart"/>
      <w:r w:rsidRPr="0016660F">
        <w:rPr>
          <w:rFonts w:ascii="Aptos" w:eastAsia="Aptos" w:hAnsi="Aptos"/>
          <w:b/>
          <w:bCs/>
          <w:kern w:val="2"/>
          <w:sz w:val="22"/>
          <w:szCs w:val="22"/>
          <w:lang w:eastAsia="en-US"/>
          <w14:ligatures w14:val="standardContextual"/>
        </w:rPr>
        <w:t>S</w:t>
      </w:r>
      <w:r w:rsidR="003359AA">
        <w:rPr>
          <w:rFonts w:ascii="Aptos" w:eastAsia="Aptos" w:hAnsi="Aptos"/>
          <w:b/>
          <w:bCs/>
          <w:kern w:val="2"/>
          <w:sz w:val="22"/>
          <w:szCs w:val="22"/>
          <w:lang w:eastAsia="en-US"/>
          <w14:ligatures w14:val="standardContextual"/>
        </w:rPr>
        <w:t>eistech</w:t>
      </w:r>
      <w:proofErr w:type="spellEnd"/>
      <w:r w:rsidR="003359AA">
        <w:rPr>
          <w:rFonts w:ascii="Aptos" w:eastAsia="Aptos" w:hAnsi="Aptos"/>
          <w:b/>
          <w:bCs/>
          <w:kern w:val="2"/>
          <w:sz w:val="22"/>
          <w:szCs w:val="22"/>
          <w:lang w:eastAsia="en-US"/>
          <w14:ligatures w14:val="standardContextual"/>
        </w:rPr>
        <w:t xml:space="preserve"> UK </w:t>
      </w:r>
      <w:r w:rsidRPr="0016660F">
        <w:rPr>
          <w:rFonts w:ascii="Aptos" w:eastAsia="Aptos" w:hAnsi="Aptos"/>
          <w:b/>
          <w:bCs/>
          <w:kern w:val="2"/>
          <w:sz w:val="22"/>
          <w:szCs w:val="22"/>
          <w:lang w:eastAsia="en-US"/>
          <w14:ligatures w14:val="standardContextual"/>
        </w:rPr>
        <w:t>employees and contractors:</w:t>
      </w:r>
      <w:r w:rsidRPr="0016660F">
        <w:rPr>
          <w:rFonts w:ascii="Aptos" w:eastAsia="Aptos" w:hAnsi="Aptos"/>
          <w:kern w:val="2"/>
          <w:sz w:val="22"/>
          <w:szCs w:val="22"/>
          <w:lang w:eastAsia="en-US"/>
          <w14:ligatures w14:val="standardContextual"/>
        </w:rPr>
        <w:t xml:space="preserve"> Including full-time, part-time, temporary, and contract workers.</w:t>
      </w:r>
    </w:p>
    <w:p w14:paraId="02878D38" w14:textId="4B941BCA" w:rsidR="0016660F" w:rsidRPr="0016660F" w:rsidRDefault="0016660F" w:rsidP="0016660F">
      <w:pPr>
        <w:numPr>
          <w:ilvl w:val="0"/>
          <w:numId w:val="7"/>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 xml:space="preserve">All </w:t>
      </w:r>
      <w:proofErr w:type="spellStart"/>
      <w:r w:rsidRPr="0016660F">
        <w:rPr>
          <w:rFonts w:ascii="Aptos" w:eastAsia="Aptos" w:hAnsi="Aptos"/>
          <w:b/>
          <w:bCs/>
          <w:kern w:val="2"/>
          <w:sz w:val="22"/>
          <w:szCs w:val="22"/>
          <w:lang w:eastAsia="en-US"/>
          <w14:ligatures w14:val="standardContextual"/>
        </w:rPr>
        <w:t>S</w:t>
      </w:r>
      <w:r w:rsidR="003359AA">
        <w:rPr>
          <w:rFonts w:ascii="Aptos" w:eastAsia="Aptos" w:hAnsi="Aptos"/>
          <w:b/>
          <w:bCs/>
          <w:kern w:val="2"/>
          <w:sz w:val="22"/>
          <w:szCs w:val="22"/>
          <w:lang w:eastAsia="en-US"/>
          <w14:ligatures w14:val="standardContextual"/>
        </w:rPr>
        <w:t>eistech</w:t>
      </w:r>
      <w:proofErr w:type="spellEnd"/>
      <w:r w:rsidR="003359AA">
        <w:rPr>
          <w:rFonts w:ascii="Aptos" w:eastAsia="Aptos" w:hAnsi="Aptos"/>
          <w:b/>
          <w:bCs/>
          <w:kern w:val="2"/>
          <w:sz w:val="22"/>
          <w:szCs w:val="22"/>
          <w:lang w:eastAsia="en-US"/>
          <w14:ligatures w14:val="standardContextual"/>
        </w:rPr>
        <w:t xml:space="preserve"> UK</w:t>
      </w:r>
      <w:r w:rsidRPr="0016660F">
        <w:rPr>
          <w:rFonts w:ascii="Aptos" w:eastAsia="Aptos" w:hAnsi="Aptos"/>
          <w:b/>
          <w:bCs/>
          <w:kern w:val="2"/>
          <w:sz w:val="22"/>
          <w:szCs w:val="22"/>
          <w:lang w:eastAsia="en-US"/>
          <w14:ligatures w14:val="standardContextual"/>
        </w:rPr>
        <w:t xml:space="preserve"> worksites, offices, and vehicles.</w:t>
      </w:r>
    </w:p>
    <w:p w14:paraId="254141D6" w14:textId="4185E41A" w:rsidR="0016660F" w:rsidRPr="0016660F" w:rsidRDefault="0016660F" w:rsidP="0016660F">
      <w:pPr>
        <w:numPr>
          <w:ilvl w:val="0"/>
          <w:numId w:val="7"/>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All client worksites:</w:t>
      </w:r>
      <w:r w:rsidRPr="0016660F">
        <w:rPr>
          <w:rFonts w:ascii="Aptos" w:eastAsia="Aptos" w:hAnsi="Aptos"/>
          <w:kern w:val="2"/>
          <w:sz w:val="22"/>
          <w:szCs w:val="22"/>
          <w:lang w:eastAsia="en-US"/>
          <w14:ligatures w14:val="standardContextual"/>
        </w:rPr>
        <w:t xml:space="preserve"> Where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UK </w:t>
      </w:r>
      <w:r w:rsidRPr="0016660F">
        <w:rPr>
          <w:rFonts w:ascii="Aptos" w:eastAsia="Aptos" w:hAnsi="Aptos"/>
          <w:kern w:val="2"/>
          <w:sz w:val="22"/>
          <w:szCs w:val="22"/>
          <w:lang w:eastAsia="en-US"/>
          <w14:ligatures w14:val="standardContextual"/>
        </w:rPr>
        <w:t>personnel are operating, subject to the client’s Quality, Health, Safety, and Environment (QHSE) policies.</w:t>
      </w:r>
    </w:p>
    <w:p w14:paraId="538773D4" w14:textId="77777777" w:rsidR="0016660F" w:rsidRPr="0016660F" w:rsidRDefault="0016660F" w:rsidP="0016660F">
      <w:pPr>
        <w:spacing w:after="160" w:line="259" w:lineRule="auto"/>
        <w:jc w:val="both"/>
        <w:rPr>
          <w:rFonts w:ascii="Aptos" w:eastAsia="Aptos" w:hAnsi="Aptos"/>
          <w:b/>
          <w:bC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2. Prohibited Conduct</w:t>
      </w:r>
    </w:p>
    <w:p w14:paraId="0E7368A1" w14:textId="77777777" w:rsidR="0016660F" w:rsidRPr="0016660F" w:rsidRDefault="0016660F" w:rsidP="0016660F">
      <w:p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kern w:val="2"/>
          <w:sz w:val="22"/>
          <w:szCs w:val="22"/>
          <w:lang w:eastAsia="en-US"/>
          <w14:ligatures w14:val="standardContextual"/>
        </w:rPr>
        <w:t>To maintain a safe working environment, the following rules apply:</w:t>
      </w:r>
    </w:p>
    <w:p w14:paraId="7C81AF71" w14:textId="77777777" w:rsidR="0016660F" w:rsidRPr="0016660F" w:rsidRDefault="0016660F" w:rsidP="0016660F">
      <w:pPr>
        <w:numPr>
          <w:ilvl w:val="0"/>
          <w:numId w:val="8"/>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No Impairment:</w:t>
      </w:r>
      <w:r w:rsidRPr="0016660F">
        <w:rPr>
          <w:rFonts w:ascii="Aptos" w:eastAsia="Aptos" w:hAnsi="Aptos"/>
          <w:kern w:val="2"/>
          <w:sz w:val="22"/>
          <w:szCs w:val="22"/>
          <w:lang w:eastAsia="en-US"/>
          <w14:ligatures w14:val="standardContextual"/>
        </w:rPr>
        <w:t xml:space="preserve"> Employees and contractors must not report to work under the influence of alcohol, drugs, or any prohibited substances.</w:t>
      </w:r>
    </w:p>
    <w:p w14:paraId="163482C8" w14:textId="0819164D" w:rsidR="0016660F" w:rsidRPr="0016660F" w:rsidRDefault="0016660F" w:rsidP="0016660F">
      <w:pPr>
        <w:numPr>
          <w:ilvl w:val="0"/>
          <w:numId w:val="8"/>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No Consumption:</w:t>
      </w:r>
      <w:r w:rsidRPr="0016660F">
        <w:rPr>
          <w:rFonts w:ascii="Aptos" w:eastAsia="Aptos" w:hAnsi="Aptos"/>
          <w:kern w:val="2"/>
          <w:sz w:val="22"/>
          <w:szCs w:val="22"/>
          <w:lang w:eastAsia="en-US"/>
          <w14:ligatures w14:val="standardContextual"/>
        </w:rPr>
        <w:t xml:space="preserve"> The consumption of alcohol, drugs, or prohibited substances is strictly prohibited on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w:t>
      </w:r>
      <w:r w:rsidRPr="0016660F">
        <w:rPr>
          <w:rFonts w:ascii="Aptos" w:eastAsia="Aptos" w:hAnsi="Aptos"/>
          <w:kern w:val="2"/>
          <w:sz w:val="22"/>
          <w:szCs w:val="22"/>
          <w:lang w:eastAsia="en-US"/>
          <w14:ligatures w14:val="standardContextual"/>
        </w:rPr>
        <w:t>UK premises, client worksites, and during work hours, except during pre-approved occasions.</w:t>
      </w:r>
    </w:p>
    <w:p w14:paraId="7789E887" w14:textId="4BA0C727" w:rsidR="0016660F" w:rsidRPr="0016660F" w:rsidRDefault="0016660F" w:rsidP="0016660F">
      <w:pPr>
        <w:numPr>
          <w:ilvl w:val="0"/>
          <w:numId w:val="8"/>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No Possession or Distribution:</w:t>
      </w:r>
      <w:r w:rsidRPr="0016660F">
        <w:rPr>
          <w:rFonts w:ascii="Aptos" w:eastAsia="Aptos" w:hAnsi="Aptos"/>
          <w:kern w:val="2"/>
          <w:sz w:val="22"/>
          <w:szCs w:val="22"/>
          <w:lang w:eastAsia="en-US"/>
          <w14:ligatures w14:val="standardContextual"/>
        </w:rPr>
        <w:t xml:space="preserve"> Employees and contractors are not permitted to use, possess, conceal, transport, promote, or sell prohibited substances on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w:t>
      </w:r>
      <w:r w:rsidRPr="0016660F">
        <w:rPr>
          <w:rFonts w:ascii="Aptos" w:eastAsia="Aptos" w:hAnsi="Aptos"/>
          <w:kern w:val="2"/>
          <w:sz w:val="22"/>
          <w:szCs w:val="22"/>
          <w:lang w:eastAsia="en-US"/>
          <w14:ligatures w14:val="standardContextual"/>
        </w:rPr>
        <w:t xml:space="preserve">UK premises, in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UK</w:t>
      </w:r>
      <w:r w:rsidRPr="0016660F">
        <w:rPr>
          <w:rFonts w:ascii="Aptos" w:eastAsia="Aptos" w:hAnsi="Aptos"/>
          <w:kern w:val="2"/>
          <w:sz w:val="22"/>
          <w:szCs w:val="22"/>
          <w:lang w:eastAsia="en-US"/>
          <w14:ligatures w14:val="standardContextual"/>
        </w:rPr>
        <w:t xml:space="preserve"> vehicles, or at any worksite.</w:t>
      </w:r>
    </w:p>
    <w:p w14:paraId="00AA73E4" w14:textId="77777777" w:rsidR="0016660F" w:rsidRPr="0016660F" w:rsidRDefault="0016660F" w:rsidP="0016660F">
      <w:pPr>
        <w:spacing w:after="160" w:line="259" w:lineRule="auto"/>
        <w:jc w:val="both"/>
        <w:rPr>
          <w:rFonts w:ascii="Aptos" w:eastAsia="Aptos" w:hAnsi="Aptos"/>
          <w:b/>
          <w:bC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3. Compliance with Client Site Policies</w:t>
      </w:r>
    </w:p>
    <w:p w14:paraId="262C9439" w14:textId="0B2343F5" w:rsidR="0016660F" w:rsidRPr="0016660F" w:rsidRDefault="0016660F" w:rsidP="0016660F">
      <w:p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kern w:val="2"/>
          <w:sz w:val="22"/>
          <w:szCs w:val="22"/>
          <w:lang w:eastAsia="en-US"/>
          <w14:ligatures w14:val="standardContextual"/>
        </w:rPr>
        <w:t xml:space="preserve">When operating on client sites,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w:t>
      </w:r>
      <w:r w:rsidRPr="0016660F">
        <w:rPr>
          <w:rFonts w:ascii="Aptos" w:eastAsia="Aptos" w:hAnsi="Aptos"/>
          <w:kern w:val="2"/>
          <w:sz w:val="22"/>
          <w:szCs w:val="22"/>
          <w:lang w:eastAsia="en-US"/>
          <w14:ligatures w14:val="standardContextual"/>
        </w:rPr>
        <w:t xml:space="preserve">UK employees and contractors must adhere to the client's specific Alcohol, Drug, and Substance Abuse Policies, which will take precedence over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w:t>
      </w:r>
      <w:r w:rsidRPr="0016660F">
        <w:rPr>
          <w:rFonts w:ascii="Aptos" w:eastAsia="Aptos" w:hAnsi="Aptos"/>
          <w:kern w:val="2"/>
          <w:sz w:val="22"/>
          <w:szCs w:val="22"/>
          <w:lang w:eastAsia="en-US"/>
          <w14:ligatures w14:val="standardContextual"/>
        </w:rPr>
        <w:t>UK’s policy.</w:t>
      </w:r>
    </w:p>
    <w:p w14:paraId="173F1080" w14:textId="77777777" w:rsidR="0016660F" w:rsidRPr="0016660F" w:rsidRDefault="0016660F" w:rsidP="0016660F">
      <w:pPr>
        <w:spacing w:after="160" w:line="259" w:lineRule="auto"/>
        <w:jc w:val="both"/>
        <w:rPr>
          <w:rFonts w:ascii="Aptos" w:eastAsia="Aptos" w:hAnsi="Aptos"/>
          <w:b/>
          <w:bC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4. Prescription Medication</w:t>
      </w:r>
    </w:p>
    <w:p w14:paraId="6968A98B" w14:textId="1F6AA843" w:rsidR="0016660F" w:rsidRPr="0016660F" w:rsidRDefault="0016660F" w:rsidP="0016660F">
      <w:pPr>
        <w:numPr>
          <w:ilvl w:val="0"/>
          <w:numId w:val="9"/>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Disclosure of Medication:</w:t>
      </w:r>
      <w:r w:rsidRPr="0016660F">
        <w:rPr>
          <w:rFonts w:ascii="Aptos" w:eastAsia="Aptos" w:hAnsi="Aptos"/>
          <w:kern w:val="2"/>
          <w:sz w:val="22"/>
          <w:szCs w:val="22"/>
          <w:lang w:eastAsia="en-US"/>
          <w14:ligatures w14:val="standardContextual"/>
        </w:rPr>
        <w:t xml:space="preserve"> Employees and contractors prescribed medication that may impair their ability to work safely must notify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w:t>
      </w:r>
      <w:proofErr w:type="spellStart"/>
      <w:r w:rsidR="003359AA">
        <w:rPr>
          <w:rFonts w:ascii="Aptos" w:eastAsia="Aptos" w:hAnsi="Aptos"/>
          <w:kern w:val="2"/>
          <w:sz w:val="22"/>
          <w:szCs w:val="22"/>
          <w:lang w:eastAsia="en-US"/>
          <w14:ligatures w14:val="standardContextual"/>
        </w:rPr>
        <w:t>Uk</w:t>
      </w:r>
      <w:proofErr w:type="spellEnd"/>
      <w:r w:rsidR="003359AA">
        <w:rPr>
          <w:rFonts w:ascii="Aptos" w:eastAsia="Aptos" w:hAnsi="Aptos"/>
          <w:kern w:val="2"/>
          <w:sz w:val="22"/>
          <w:szCs w:val="22"/>
          <w:lang w:eastAsia="en-US"/>
          <w14:ligatures w14:val="standardContextual"/>
        </w:rPr>
        <w:t xml:space="preserve"> a</w:t>
      </w:r>
      <w:r w:rsidRPr="0016660F">
        <w:rPr>
          <w:rFonts w:ascii="Aptos" w:eastAsia="Aptos" w:hAnsi="Aptos"/>
          <w:kern w:val="2"/>
          <w:sz w:val="22"/>
          <w:szCs w:val="22"/>
          <w:lang w:eastAsia="en-US"/>
          <w14:ligatures w14:val="standardContextual"/>
        </w:rPr>
        <w:t>nd/or the onsite medic. All notifications will be handled confidentially and used solely to assess risks and determine necessary precautions.</w:t>
      </w:r>
    </w:p>
    <w:p w14:paraId="6F3D340A" w14:textId="77777777" w:rsidR="0016660F" w:rsidRPr="0016660F" w:rsidRDefault="0016660F" w:rsidP="0016660F">
      <w:pPr>
        <w:spacing w:after="160" w:line="259" w:lineRule="auto"/>
        <w:jc w:val="both"/>
        <w:rPr>
          <w:rFonts w:ascii="Aptos" w:eastAsia="Aptos" w:hAnsi="Aptos"/>
          <w:b/>
          <w:bC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5. Support for Substance Abuse</w:t>
      </w:r>
    </w:p>
    <w:p w14:paraId="1A02536E" w14:textId="4E80C7C8" w:rsidR="0016660F" w:rsidRPr="0016660F" w:rsidRDefault="0016660F" w:rsidP="0016660F">
      <w:pPr>
        <w:spacing w:after="160" w:line="259" w:lineRule="auto"/>
        <w:jc w:val="both"/>
        <w:rPr>
          <w:rFonts w:ascii="Aptos" w:eastAsia="Aptos" w:hAnsi="Aptos"/>
          <w:kern w:val="2"/>
          <w:sz w:val="22"/>
          <w:szCs w:val="22"/>
          <w:lang w:eastAsia="en-US"/>
          <w14:ligatures w14:val="standardContextual"/>
        </w:rPr>
      </w:pP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w:t>
      </w:r>
      <w:r w:rsidRPr="0016660F">
        <w:rPr>
          <w:rFonts w:ascii="Aptos" w:eastAsia="Aptos" w:hAnsi="Aptos"/>
          <w:kern w:val="2"/>
          <w:sz w:val="22"/>
          <w:szCs w:val="22"/>
          <w:lang w:eastAsia="en-US"/>
          <w14:ligatures w14:val="standardContextual"/>
        </w:rPr>
        <w:t>UK is committed to supporting employees and contractors who may face substance abuse issues:</w:t>
      </w:r>
    </w:p>
    <w:p w14:paraId="664756BC" w14:textId="25ED88AD" w:rsidR="0016660F" w:rsidRPr="0016660F" w:rsidRDefault="0016660F" w:rsidP="0016660F">
      <w:pPr>
        <w:numPr>
          <w:ilvl w:val="0"/>
          <w:numId w:val="10"/>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lastRenderedPageBreak/>
        <w:t>Support and Treatment:</w:t>
      </w:r>
      <w:r w:rsidRPr="0016660F">
        <w:rPr>
          <w:rFonts w:ascii="Aptos" w:eastAsia="Aptos" w:hAnsi="Aptos"/>
          <w:kern w:val="2"/>
          <w:sz w:val="22"/>
          <w:szCs w:val="22"/>
          <w:lang w:eastAsia="en-US"/>
          <w14:ligatures w14:val="standardContextual"/>
        </w:rPr>
        <w:t xml:space="preserve"> Employees and contractors who voluntarily seek help for substance abuse will be supported in accessing appropriate treatment.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w:t>
      </w:r>
      <w:r w:rsidRPr="0016660F">
        <w:rPr>
          <w:rFonts w:ascii="Aptos" w:eastAsia="Aptos" w:hAnsi="Aptos"/>
          <w:kern w:val="2"/>
          <w:sz w:val="22"/>
          <w:szCs w:val="22"/>
          <w:lang w:eastAsia="en-US"/>
          <w14:ligatures w14:val="standardContextual"/>
        </w:rPr>
        <w:t xml:space="preserve">UK will facilitate reasonable time off and </w:t>
      </w:r>
      <w:proofErr w:type="gramStart"/>
      <w:r w:rsidRPr="0016660F">
        <w:rPr>
          <w:rFonts w:ascii="Aptos" w:eastAsia="Aptos" w:hAnsi="Aptos"/>
          <w:kern w:val="2"/>
          <w:sz w:val="22"/>
          <w:szCs w:val="22"/>
          <w:lang w:eastAsia="en-US"/>
          <w14:ligatures w14:val="standardContextual"/>
        </w:rPr>
        <w:t>provide assistance</w:t>
      </w:r>
      <w:proofErr w:type="gramEnd"/>
      <w:r w:rsidRPr="0016660F">
        <w:rPr>
          <w:rFonts w:ascii="Aptos" w:eastAsia="Aptos" w:hAnsi="Aptos"/>
          <w:kern w:val="2"/>
          <w:sz w:val="22"/>
          <w:szCs w:val="22"/>
          <w:lang w:eastAsia="en-US"/>
          <w14:ligatures w14:val="standardContextual"/>
        </w:rPr>
        <w:t xml:space="preserve"> in accessing support services.</w:t>
      </w:r>
    </w:p>
    <w:p w14:paraId="59D757D7" w14:textId="77777777" w:rsidR="0016660F" w:rsidRPr="0016660F" w:rsidRDefault="0016660F" w:rsidP="0016660F">
      <w:pPr>
        <w:numPr>
          <w:ilvl w:val="0"/>
          <w:numId w:val="10"/>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Return to Work:</w:t>
      </w:r>
      <w:r w:rsidRPr="0016660F">
        <w:rPr>
          <w:rFonts w:ascii="Aptos" w:eastAsia="Aptos" w:hAnsi="Aptos"/>
          <w:kern w:val="2"/>
          <w:sz w:val="22"/>
          <w:szCs w:val="22"/>
          <w:lang w:eastAsia="en-US"/>
          <w14:ligatures w14:val="standardContextual"/>
        </w:rPr>
        <w:t xml:space="preserve"> Efforts will be made to reintegrate employees and contractors into their previous roles or equivalent positions following the successful completion of a recovery program.</w:t>
      </w:r>
    </w:p>
    <w:p w14:paraId="3551C260" w14:textId="24432057" w:rsidR="0016660F" w:rsidRPr="0016660F" w:rsidRDefault="0016660F" w:rsidP="0016660F">
      <w:pPr>
        <w:numPr>
          <w:ilvl w:val="0"/>
          <w:numId w:val="10"/>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Review and Reassignment:</w:t>
      </w:r>
      <w:r w:rsidRPr="0016660F">
        <w:rPr>
          <w:rFonts w:ascii="Aptos" w:eastAsia="Aptos" w:hAnsi="Aptos"/>
          <w:kern w:val="2"/>
          <w:sz w:val="22"/>
          <w:szCs w:val="22"/>
          <w:lang w:eastAsia="en-US"/>
          <w14:ligatures w14:val="standardContextual"/>
        </w:rPr>
        <w:t xml:space="preserve"> If an employee’s or contractor’s condition affects their ability to perform their duties safely or satisfactorily,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w:t>
      </w:r>
      <w:r w:rsidRPr="0016660F">
        <w:rPr>
          <w:rFonts w:ascii="Aptos" w:eastAsia="Aptos" w:hAnsi="Aptos"/>
          <w:kern w:val="2"/>
          <w:sz w:val="22"/>
          <w:szCs w:val="22"/>
          <w:lang w:eastAsia="en-US"/>
          <w14:ligatures w14:val="standardContextual"/>
        </w:rPr>
        <w:t>UK will assess the situation. Options may include reassignment or, if necessary, termination due to health or performance concerns.</w:t>
      </w:r>
    </w:p>
    <w:p w14:paraId="1C9AAC9A" w14:textId="77777777" w:rsidR="0016660F" w:rsidRPr="0016660F" w:rsidRDefault="0016660F" w:rsidP="0016660F">
      <w:pPr>
        <w:spacing w:after="160" w:line="259" w:lineRule="auto"/>
        <w:jc w:val="both"/>
        <w:rPr>
          <w:rFonts w:ascii="Aptos" w:eastAsia="Aptos" w:hAnsi="Aptos"/>
          <w:b/>
          <w:bC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6. Drug and Alcohol Testing</w:t>
      </w:r>
    </w:p>
    <w:p w14:paraId="74DC4D9C" w14:textId="3166D943" w:rsidR="0016660F" w:rsidRPr="0016660F" w:rsidRDefault="0016660F" w:rsidP="0016660F">
      <w:pPr>
        <w:numPr>
          <w:ilvl w:val="0"/>
          <w:numId w:val="11"/>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Testing Requirements:</w:t>
      </w:r>
      <w:r w:rsidRPr="0016660F">
        <w:rPr>
          <w:rFonts w:ascii="Aptos" w:eastAsia="Aptos" w:hAnsi="Aptos"/>
          <w:kern w:val="2"/>
          <w:sz w:val="22"/>
          <w:szCs w:val="22"/>
          <w:lang w:eastAsia="en-US"/>
          <w14:ligatures w14:val="standardContextual"/>
        </w:rPr>
        <w:t xml:space="preserve">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w:t>
      </w:r>
      <w:r w:rsidRPr="0016660F">
        <w:rPr>
          <w:rFonts w:ascii="Aptos" w:eastAsia="Aptos" w:hAnsi="Aptos"/>
          <w:kern w:val="2"/>
          <w:sz w:val="22"/>
          <w:szCs w:val="22"/>
          <w:lang w:eastAsia="en-US"/>
          <w14:ligatures w14:val="standardContextual"/>
        </w:rPr>
        <w:t>UK reserves the right to conduct regular and random drug and alcohol testing by an independent medical practitioner. Testing may be conducted to ensure compliance and maintain safety.</w:t>
      </w:r>
    </w:p>
    <w:p w14:paraId="429A4651" w14:textId="77777777" w:rsidR="0016660F" w:rsidRPr="0016660F" w:rsidRDefault="0016660F" w:rsidP="0016660F">
      <w:pPr>
        <w:numPr>
          <w:ilvl w:val="0"/>
          <w:numId w:val="11"/>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Refusal or Failure to Test:</w:t>
      </w:r>
      <w:r w:rsidRPr="0016660F">
        <w:rPr>
          <w:rFonts w:ascii="Aptos" w:eastAsia="Aptos" w:hAnsi="Aptos"/>
          <w:kern w:val="2"/>
          <w:sz w:val="22"/>
          <w:szCs w:val="22"/>
          <w:lang w:eastAsia="en-US"/>
          <w14:ligatures w14:val="standardContextual"/>
        </w:rPr>
        <w:t xml:space="preserve"> Any refusal or failure to undergo a drug or alcohol test will result in immediate removal from the worksite. This action will be followed by an investigation, which may lead to disciplinary measures, including dismissal for gross misconduct.</w:t>
      </w:r>
    </w:p>
    <w:p w14:paraId="338879F4" w14:textId="77777777" w:rsidR="0016660F" w:rsidRPr="0016660F" w:rsidRDefault="0016660F" w:rsidP="0016660F">
      <w:pPr>
        <w:spacing w:after="160" w:line="259" w:lineRule="auto"/>
        <w:jc w:val="both"/>
        <w:rPr>
          <w:rFonts w:ascii="Aptos" w:eastAsia="Aptos" w:hAnsi="Aptos"/>
          <w:b/>
          <w:bC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7. Disciplinary Action</w:t>
      </w:r>
    </w:p>
    <w:p w14:paraId="15BB4808" w14:textId="48EE1937" w:rsidR="0016660F" w:rsidRPr="0016660F" w:rsidRDefault="0016660F" w:rsidP="0016660F">
      <w:p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kern w:val="2"/>
          <w:sz w:val="22"/>
          <w:szCs w:val="22"/>
          <w:lang w:eastAsia="en-US"/>
          <w14:ligatures w14:val="standardContextual"/>
        </w:rPr>
        <w:t xml:space="preserve">Violations of this policy, including testing positive for prohibited substances, refusal to test, or engaging in prohibited conduct, will result in disciplinary action, up to and including dismissal. All disciplinary actions will adhere to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w:t>
      </w:r>
      <w:r w:rsidRPr="0016660F">
        <w:rPr>
          <w:rFonts w:ascii="Aptos" w:eastAsia="Aptos" w:hAnsi="Aptos"/>
          <w:kern w:val="2"/>
          <w:sz w:val="22"/>
          <w:szCs w:val="22"/>
          <w:lang w:eastAsia="en-US"/>
          <w14:ligatures w14:val="standardContextual"/>
        </w:rPr>
        <w:t>UK’s Disciplinary Procedure, with consideration given to any mitigating factors.</w:t>
      </w:r>
    </w:p>
    <w:p w14:paraId="4CC70BD5" w14:textId="77777777" w:rsidR="0016660F" w:rsidRPr="0016660F" w:rsidRDefault="0016660F" w:rsidP="0016660F">
      <w:pPr>
        <w:spacing w:after="160" w:line="259" w:lineRule="auto"/>
        <w:jc w:val="both"/>
        <w:rPr>
          <w:rFonts w:ascii="Aptos" w:eastAsia="Aptos" w:hAnsi="Aptos"/>
          <w:b/>
          <w:bC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8. Promoting a Responsible Attitude</w:t>
      </w:r>
    </w:p>
    <w:p w14:paraId="0B1DDBAD" w14:textId="5CF28451" w:rsidR="0016660F" w:rsidRPr="0016660F" w:rsidRDefault="0016660F" w:rsidP="0016660F">
      <w:pPr>
        <w:spacing w:after="160" w:line="259" w:lineRule="auto"/>
        <w:jc w:val="both"/>
        <w:rPr>
          <w:rFonts w:ascii="Aptos" w:eastAsia="Aptos" w:hAnsi="Aptos"/>
          <w:kern w:val="2"/>
          <w:sz w:val="22"/>
          <w:szCs w:val="22"/>
          <w:lang w:eastAsia="en-US"/>
          <w14:ligatures w14:val="standardContextual"/>
        </w:rPr>
      </w:pP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esitech</w:t>
      </w:r>
      <w:proofErr w:type="spellEnd"/>
      <w:r w:rsidR="003359AA">
        <w:rPr>
          <w:rFonts w:ascii="Aptos" w:eastAsia="Aptos" w:hAnsi="Aptos"/>
          <w:kern w:val="2"/>
          <w:sz w:val="22"/>
          <w:szCs w:val="22"/>
          <w:lang w:eastAsia="en-US"/>
          <w14:ligatures w14:val="standardContextual"/>
        </w:rPr>
        <w:t xml:space="preserve"> </w:t>
      </w:r>
      <w:r w:rsidRPr="0016660F">
        <w:rPr>
          <w:rFonts w:ascii="Aptos" w:eastAsia="Aptos" w:hAnsi="Aptos"/>
          <w:kern w:val="2"/>
          <w:sz w:val="22"/>
          <w:szCs w:val="22"/>
          <w:lang w:eastAsia="en-US"/>
          <w14:ligatures w14:val="standardContextual"/>
        </w:rPr>
        <w:t>UK is dedicated to promoting a responsible attitude towards the consumption of alcohol and the use of drugs and substances:</w:t>
      </w:r>
    </w:p>
    <w:p w14:paraId="1381218A" w14:textId="623020E5" w:rsidR="0016660F" w:rsidRPr="0016660F" w:rsidRDefault="0016660F" w:rsidP="0016660F">
      <w:pPr>
        <w:numPr>
          <w:ilvl w:val="0"/>
          <w:numId w:val="12"/>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Awareness and Education:</w:t>
      </w:r>
      <w:r w:rsidRPr="0016660F">
        <w:rPr>
          <w:rFonts w:ascii="Aptos" w:eastAsia="Aptos" w:hAnsi="Aptos"/>
          <w:kern w:val="2"/>
          <w:sz w:val="22"/>
          <w:szCs w:val="22"/>
          <w:lang w:eastAsia="en-US"/>
          <w14:ligatures w14:val="standardContextual"/>
        </w:rPr>
        <w:t xml:space="preserve"> Employees will be educated on the risks of substance abuse and the importance of responsible behaviour.</w:t>
      </w:r>
    </w:p>
    <w:p w14:paraId="5BF06C9E" w14:textId="163B17D5" w:rsidR="0016660F" w:rsidRPr="0016660F" w:rsidRDefault="0016660F" w:rsidP="0016660F">
      <w:pPr>
        <w:numPr>
          <w:ilvl w:val="0"/>
          <w:numId w:val="12"/>
        </w:num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Zero Tolerance for Drink Driving:</w:t>
      </w:r>
      <w:r w:rsidRPr="0016660F">
        <w:rPr>
          <w:rFonts w:ascii="Aptos" w:eastAsia="Aptos" w:hAnsi="Aptos"/>
          <w:kern w:val="2"/>
          <w:sz w:val="22"/>
          <w:szCs w:val="22"/>
          <w:lang w:eastAsia="en-US"/>
          <w14:ligatures w14:val="standardContextual"/>
        </w:rPr>
        <w:t xml:space="preserve"> Employees must comply with applicable drink-driving laws, and </w:t>
      </w:r>
      <w:proofErr w:type="spellStart"/>
      <w:r w:rsidRPr="0016660F">
        <w:rPr>
          <w:rFonts w:ascii="Aptos" w:eastAsia="Aptos" w:hAnsi="Aptos"/>
          <w:kern w:val="2"/>
          <w:sz w:val="22"/>
          <w:szCs w:val="22"/>
          <w:lang w:eastAsia="en-US"/>
          <w14:ligatures w14:val="standardContextual"/>
        </w:rPr>
        <w:t>S</w:t>
      </w:r>
      <w:r w:rsidR="003359AA">
        <w:rPr>
          <w:rFonts w:ascii="Aptos" w:eastAsia="Aptos" w:hAnsi="Aptos"/>
          <w:kern w:val="2"/>
          <w:sz w:val="22"/>
          <w:szCs w:val="22"/>
          <w:lang w:eastAsia="en-US"/>
          <w14:ligatures w14:val="standardContextual"/>
        </w:rPr>
        <w:t>eistech</w:t>
      </w:r>
      <w:proofErr w:type="spellEnd"/>
      <w:r w:rsidR="003359AA">
        <w:rPr>
          <w:rFonts w:ascii="Aptos" w:eastAsia="Aptos" w:hAnsi="Aptos"/>
          <w:kern w:val="2"/>
          <w:sz w:val="22"/>
          <w:szCs w:val="22"/>
          <w:lang w:eastAsia="en-US"/>
          <w14:ligatures w14:val="standardContextual"/>
        </w:rPr>
        <w:t xml:space="preserve"> </w:t>
      </w:r>
      <w:r w:rsidRPr="0016660F">
        <w:rPr>
          <w:rFonts w:ascii="Aptos" w:eastAsia="Aptos" w:hAnsi="Aptos"/>
          <w:kern w:val="2"/>
          <w:sz w:val="22"/>
          <w:szCs w:val="22"/>
          <w:lang w:eastAsia="en-US"/>
          <w14:ligatures w14:val="standardContextual"/>
        </w:rPr>
        <w:t>UK maintains a zero-tolerance policy for any detectable levels of alcohol or illegal drugs while performing work duties.</w:t>
      </w:r>
    </w:p>
    <w:p w14:paraId="3183E029" w14:textId="77777777" w:rsidR="0016660F" w:rsidRPr="0016660F" w:rsidRDefault="0016660F" w:rsidP="0016660F">
      <w:pPr>
        <w:spacing w:after="160" w:line="259" w:lineRule="auto"/>
        <w:jc w:val="both"/>
        <w:rPr>
          <w:rFonts w:ascii="Aptos" w:eastAsia="Aptos" w:hAnsi="Aptos"/>
          <w:b/>
          <w:bC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9. Confidentiality</w:t>
      </w:r>
    </w:p>
    <w:p w14:paraId="2B3B5AEA" w14:textId="77777777" w:rsidR="0016660F" w:rsidRDefault="0016660F" w:rsidP="0016660F">
      <w:p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kern w:val="2"/>
          <w:sz w:val="22"/>
          <w:szCs w:val="22"/>
          <w:lang w:eastAsia="en-US"/>
          <w14:ligatures w14:val="standardContextual"/>
        </w:rPr>
        <w:t>All matters related to substance abuse, including discussions about health and treatment, will be handled with the utmost confidentiality. Employees are encouraged to seek help without fear of retribution or stigma.</w:t>
      </w:r>
    </w:p>
    <w:p w14:paraId="7DBC03E4" w14:textId="77777777" w:rsidR="0016660F" w:rsidRDefault="0016660F" w:rsidP="0016660F">
      <w:pPr>
        <w:spacing w:after="160" w:line="259" w:lineRule="auto"/>
        <w:jc w:val="both"/>
        <w:rPr>
          <w:rFonts w:ascii="Aptos" w:eastAsia="Aptos" w:hAnsi="Aptos"/>
          <w:kern w:val="2"/>
          <w:sz w:val="22"/>
          <w:szCs w:val="22"/>
          <w:lang w:eastAsia="en-US"/>
          <w14:ligatures w14:val="standardContextual"/>
        </w:rPr>
      </w:pPr>
    </w:p>
    <w:p w14:paraId="3D851461" w14:textId="77777777" w:rsidR="0016660F" w:rsidRPr="0016660F" w:rsidRDefault="0016660F" w:rsidP="0016660F">
      <w:pPr>
        <w:spacing w:after="160" w:line="259" w:lineRule="auto"/>
        <w:jc w:val="both"/>
        <w:rPr>
          <w:rFonts w:ascii="Aptos" w:eastAsia="Aptos" w:hAnsi="Aptos"/>
          <w:kern w:val="2"/>
          <w:sz w:val="22"/>
          <w:szCs w:val="22"/>
          <w:lang w:eastAsia="en-US"/>
          <w14:ligatures w14:val="standardContextual"/>
        </w:rPr>
      </w:pPr>
    </w:p>
    <w:p w14:paraId="1F1B8A91" w14:textId="77777777" w:rsidR="0016660F" w:rsidRPr="0016660F" w:rsidRDefault="0016660F" w:rsidP="0016660F">
      <w:pPr>
        <w:spacing w:after="160" w:line="259" w:lineRule="auto"/>
        <w:jc w:val="both"/>
        <w:rPr>
          <w:rFonts w:ascii="Aptos" w:eastAsia="Aptos" w:hAnsi="Aptos"/>
          <w:b/>
          <w:bC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lastRenderedPageBreak/>
        <w:t>10. Communication and Induction</w:t>
      </w:r>
    </w:p>
    <w:p w14:paraId="7E9FA20E" w14:textId="77777777" w:rsidR="0016660F" w:rsidRPr="0016660F" w:rsidRDefault="0016660F" w:rsidP="0016660F">
      <w:pPr>
        <w:spacing w:after="160" w:line="259" w:lineRule="auto"/>
        <w:jc w:val="both"/>
        <w:rPr>
          <w:rFonts w:ascii="Aptos" w:eastAsia="Aptos" w:hAnsi="Aptos"/>
          <w:kern w:val="2"/>
          <w:sz w:val="22"/>
          <w:szCs w:val="22"/>
          <w:lang w:eastAsia="en-US"/>
          <w14:ligatures w14:val="standardContextual"/>
        </w:rPr>
      </w:pPr>
      <w:r w:rsidRPr="0016660F">
        <w:rPr>
          <w:rFonts w:ascii="Aptos" w:eastAsia="Aptos" w:hAnsi="Aptos"/>
          <w:kern w:val="2"/>
          <w:sz w:val="22"/>
          <w:szCs w:val="22"/>
          <w:lang w:eastAsia="en-US"/>
          <w14:ligatures w14:val="standardContextual"/>
        </w:rPr>
        <w:t>This policy will be communicated to all employees and contractors and included in the induction pack for new hires. Regular updates and reminders will be provided to ensure ongoing awareness and compliance.</w:t>
      </w:r>
    </w:p>
    <w:p w14:paraId="4D18FAEE" w14:textId="77777777" w:rsidR="0016660F" w:rsidRPr="0016660F" w:rsidRDefault="0016660F" w:rsidP="0016660F">
      <w:pPr>
        <w:spacing w:after="160" w:line="259" w:lineRule="auto"/>
        <w:jc w:val="both"/>
        <w:rPr>
          <w:rFonts w:ascii="Aptos" w:eastAsia="Aptos" w:hAnsi="Aptos"/>
          <w:b/>
          <w:bCs/>
          <w:kern w:val="2"/>
          <w:sz w:val="22"/>
          <w:szCs w:val="22"/>
          <w:lang w:eastAsia="en-US"/>
          <w14:ligatures w14:val="standardContextual"/>
        </w:rPr>
      </w:pPr>
      <w:r w:rsidRPr="0016660F">
        <w:rPr>
          <w:rFonts w:ascii="Aptos" w:eastAsia="Aptos" w:hAnsi="Aptos"/>
          <w:b/>
          <w:bCs/>
          <w:kern w:val="2"/>
          <w:sz w:val="22"/>
          <w:szCs w:val="22"/>
          <w:lang w:eastAsia="en-US"/>
          <w14:ligatures w14:val="standardContextual"/>
        </w:rPr>
        <w:t>11. Policy Review</w:t>
      </w:r>
    </w:p>
    <w:p w14:paraId="525F6270" w14:textId="77777777" w:rsidR="0016660F" w:rsidRPr="0016660F" w:rsidRDefault="0016660F" w:rsidP="0016660F">
      <w:pPr>
        <w:spacing w:after="160" w:line="259" w:lineRule="auto"/>
        <w:jc w:val="both"/>
        <w:rPr>
          <w:rFonts w:ascii="Aptos" w:eastAsia="Aptos" w:hAnsi="Aptos"/>
          <w:kern w:val="2"/>
          <w:sz w:val="22"/>
          <w:szCs w:val="22"/>
          <w:lang w:eastAsia="en-US"/>
          <w14:ligatures w14:val="standardContextual"/>
        </w:rPr>
      </w:pPr>
      <w:proofErr w:type="spellStart"/>
      <w:r w:rsidRPr="0016660F">
        <w:rPr>
          <w:rFonts w:ascii="Aptos" w:eastAsia="Aptos" w:hAnsi="Aptos"/>
          <w:kern w:val="2"/>
          <w:sz w:val="22"/>
          <w:szCs w:val="22"/>
          <w:lang w:eastAsia="en-US"/>
          <w14:ligatures w14:val="standardContextual"/>
        </w:rPr>
        <w:t>Seistech</w:t>
      </w:r>
      <w:proofErr w:type="spellEnd"/>
      <w:r w:rsidRPr="0016660F">
        <w:rPr>
          <w:rFonts w:ascii="Aptos" w:eastAsia="Aptos" w:hAnsi="Aptos"/>
          <w:kern w:val="2"/>
          <w:sz w:val="22"/>
          <w:szCs w:val="22"/>
          <w:lang w:eastAsia="en-US"/>
          <w14:ligatures w14:val="standardContextual"/>
        </w:rPr>
        <w:t xml:space="preserve"> UK will regularly review this policy to ensure its effectiveness and alignment with legal requirements and best practices. Updates will be communicated to all relevant parties.</w:t>
      </w:r>
    </w:p>
    <w:p w14:paraId="3D5BC948" w14:textId="0CC17E0C" w:rsidR="005A35A9" w:rsidRDefault="003B1AB3" w:rsidP="008F4809">
      <w:pPr>
        <w:jc w:val="both"/>
        <w:rPr>
          <w:rFonts w:asciiTheme="minorHAnsi" w:hAnsiTheme="minorHAnsi" w:cstheme="minorHAnsi"/>
          <w:szCs w:val="24"/>
          <w:u w:val="single"/>
        </w:rPr>
      </w:pPr>
      <w:r>
        <w:rPr>
          <w:rFonts w:asciiTheme="minorHAnsi" w:hAnsiTheme="minorHAnsi" w:cstheme="minorHAnsi"/>
          <w:szCs w:val="24"/>
          <w:u w:val="single"/>
        </w:rPr>
        <w:br/>
      </w:r>
    </w:p>
    <w:p w14:paraId="74BBDCBC" w14:textId="77777777" w:rsidR="003B1AB3" w:rsidRDefault="003B1AB3" w:rsidP="00DC0926">
      <w:pPr>
        <w:jc w:val="both"/>
        <w:rPr>
          <w:rFonts w:asciiTheme="minorHAnsi" w:hAnsiTheme="minorHAnsi" w:cstheme="minorHAnsi"/>
          <w:szCs w:val="24"/>
          <w:u w:val="single"/>
        </w:rPr>
      </w:pPr>
    </w:p>
    <w:p w14:paraId="35A0E262" w14:textId="00043B18" w:rsidR="00562DB0" w:rsidRPr="0016660F" w:rsidRDefault="00562DB0" w:rsidP="00DC0926">
      <w:pPr>
        <w:jc w:val="both"/>
        <w:rPr>
          <w:rFonts w:ascii="Aptos" w:hAnsi="Aptos" w:cstheme="minorHAnsi"/>
          <w:sz w:val="22"/>
          <w:szCs w:val="22"/>
          <w:u w:val="single"/>
        </w:rPr>
      </w:pPr>
      <w:r w:rsidRPr="0016660F">
        <w:rPr>
          <w:rFonts w:ascii="Aptos" w:hAnsi="Aptos" w:cstheme="minorHAnsi"/>
          <w:sz w:val="22"/>
          <w:szCs w:val="22"/>
          <w:u w:val="single"/>
        </w:rPr>
        <w:t>____________________</w:t>
      </w:r>
    </w:p>
    <w:p w14:paraId="7819A430" w14:textId="25409115" w:rsidR="00562DB0" w:rsidRPr="0016660F" w:rsidRDefault="009D0761" w:rsidP="00DC0926">
      <w:pPr>
        <w:jc w:val="both"/>
        <w:rPr>
          <w:rFonts w:ascii="Aptos" w:hAnsi="Aptos" w:cstheme="minorHAnsi"/>
          <w:sz w:val="22"/>
          <w:szCs w:val="22"/>
        </w:rPr>
      </w:pPr>
      <w:r w:rsidRPr="0016660F">
        <w:rPr>
          <w:rFonts w:ascii="Aptos" w:hAnsi="Aptos" w:cstheme="minorHAnsi"/>
          <w:sz w:val="22"/>
          <w:szCs w:val="22"/>
        </w:rPr>
        <w:t xml:space="preserve">Thomas Joseph </w:t>
      </w:r>
      <w:proofErr w:type="spellStart"/>
      <w:r w:rsidRPr="0016660F">
        <w:rPr>
          <w:rFonts w:ascii="Aptos" w:hAnsi="Aptos" w:cstheme="minorHAnsi"/>
          <w:sz w:val="22"/>
          <w:szCs w:val="22"/>
        </w:rPr>
        <w:t>Bashyam</w:t>
      </w:r>
      <w:proofErr w:type="spellEnd"/>
    </w:p>
    <w:p w14:paraId="0ABCB66F" w14:textId="77777777" w:rsidR="00562DB0" w:rsidRPr="0016660F" w:rsidRDefault="00562DB0" w:rsidP="00DC0926">
      <w:pPr>
        <w:jc w:val="both"/>
        <w:rPr>
          <w:rFonts w:ascii="Aptos" w:hAnsi="Aptos" w:cstheme="minorHAnsi"/>
          <w:sz w:val="22"/>
          <w:szCs w:val="22"/>
        </w:rPr>
      </w:pPr>
      <w:r w:rsidRPr="0016660F">
        <w:rPr>
          <w:rFonts w:ascii="Aptos" w:hAnsi="Aptos" w:cstheme="minorHAnsi"/>
          <w:sz w:val="22"/>
          <w:szCs w:val="22"/>
        </w:rPr>
        <w:t xml:space="preserve">Director </w:t>
      </w:r>
    </w:p>
    <w:p w14:paraId="04AF7082" w14:textId="77777777" w:rsidR="00204EB4" w:rsidRPr="0016660F" w:rsidRDefault="00204EB4" w:rsidP="00DC0926">
      <w:pPr>
        <w:pStyle w:val="NoSpacing"/>
        <w:jc w:val="both"/>
        <w:rPr>
          <w:rFonts w:ascii="Aptos" w:hAnsi="Aptos" w:cstheme="minorHAnsi"/>
          <w:b/>
          <w:sz w:val="22"/>
        </w:rPr>
      </w:pPr>
      <w:r w:rsidRPr="0016660F">
        <w:rPr>
          <w:rFonts w:ascii="Aptos" w:hAnsi="Aptos" w:cstheme="minorHAnsi"/>
          <w:b/>
          <w:sz w:val="22"/>
        </w:rPr>
        <w:t>Date</w:t>
      </w:r>
      <w:r w:rsidR="000B486E" w:rsidRPr="0016660F">
        <w:rPr>
          <w:rFonts w:ascii="Aptos" w:hAnsi="Aptos" w:cstheme="minorHAnsi"/>
          <w:b/>
          <w:sz w:val="22"/>
        </w:rPr>
        <w:t>d</w:t>
      </w:r>
      <w:r w:rsidRPr="0016660F">
        <w:rPr>
          <w:rFonts w:ascii="Aptos" w:hAnsi="Aptos" w:cstheme="minorHAnsi"/>
          <w:b/>
          <w:sz w:val="22"/>
        </w:rPr>
        <w:t>:</w:t>
      </w:r>
    </w:p>
    <w:p w14:paraId="7EED9EA3" w14:textId="77777777" w:rsidR="000B486E" w:rsidRPr="00DC0926" w:rsidRDefault="000B486E" w:rsidP="00DC0926">
      <w:pPr>
        <w:pStyle w:val="NoSpacing"/>
        <w:jc w:val="both"/>
        <w:rPr>
          <w:rFonts w:asciiTheme="minorHAnsi" w:hAnsiTheme="minorHAnsi" w:cstheme="minorHAnsi"/>
          <w:b/>
          <w:szCs w:val="24"/>
        </w:rPr>
      </w:pPr>
    </w:p>
    <w:p w14:paraId="374AD7EB" w14:textId="0545A687" w:rsidR="00204EB4" w:rsidRPr="00DC0926" w:rsidRDefault="00204EB4" w:rsidP="00DC0926">
      <w:pPr>
        <w:pStyle w:val="NoSpacing"/>
        <w:jc w:val="both"/>
        <w:rPr>
          <w:rFonts w:asciiTheme="minorHAnsi" w:hAnsiTheme="minorHAnsi" w:cstheme="minorHAnsi"/>
          <w:b/>
          <w:szCs w:val="24"/>
          <w:u w:val="single"/>
        </w:rPr>
      </w:pPr>
    </w:p>
    <w:sectPr w:rsidR="00204EB4" w:rsidRPr="00DC0926" w:rsidSect="006805F0">
      <w:headerReference w:type="default" r:id="rId9"/>
      <w:footerReference w:type="default" r:id="rId10"/>
      <w:pgSz w:w="11906" w:h="16838"/>
      <w:pgMar w:top="2091" w:right="1440" w:bottom="1276" w:left="1440" w:header="73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F9F8AD" w14:textId="77777777" w:rsidR="00CD0497" w:rsidRDefault="00CD0497" w:rsidP="001243BC">
      <w:r>
        <w:separator/>
      </w:r>
    </w:p>
  </w:endnote>
  <w:endnote w:type="continuationSeparator" w:id="0">
    <w:p w14:paraId="791CCD34" w14:textId="77777777" w:rsidR="00CD0497" w:rsidRDefault="00CD0497" w:rsidP="00124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Aptos" w:hAnsi="Aptos" w:cs="Aptos"/>
      </w:rPr>
      <w:id w:val="1678465564"/>
      <w:docPartObj>
        <w:docPartGallery w:val="Page Numbers (Bottom of Page)"/>
        <w:docPartUnique/>
      </w:docPartObj>
    </w:sdtPr>
    <w:sdtContent>
      <w:sdt>
        <w:sdtPr>
          <w:rPr>
            <w:rFonts w:ascii="Aptos" w:hAnsi="Aptos" w:cs="Aptos"/>
          </w:rPr>
          <w:id w:val="-1705238520"/>
          <w:docPartObj>
            <w:docPartGallery w:val="Page Numbers (Top of Page)"/>
            <w:docPartUnique/>
          </w:docPartObj>
        </w:sdtPr>
        <w:sdtContent>
          <w:p w14:paraId="3D4E0C39" w14:textId="0CE45905" w:rsidR="001243BC" w:rsidRPr="008F4809" w:rsidRDefault="001243BC">
            <w:pPr>
              <w:pStyle w:val="Footer"/>
              <w:rPr>
                <w:rFonts w:ascii="Aptos" w:hAnsi="Aptos" w:cs="Aptos"/>
              </w:rPr>
            </w:pPr>
            <w:r w:rsidRPr="008F4809">
              <w:rPr>
                <w:rFonts w:ascii="Aptos" w:hAnsi="Aptos" w:cs="Aptos"/>
                <w:sz w:val="16"/>
                <w:szCs w:val="16"/>
              </w:rPr>
              <w:t xml:space="preserve">Page </w:t>
            </w:r>
            <w:r w:rsidR="003D154D" w:rsidRPr="008F4809">
              <w:rPr>
                <w:rFonts w:ascii="Aptos" w:hAnsi="Aptos" w:cs="Aptos"/>
                <w:bCs/>
                <w:sz w:val="16"/>
                <w:szCs w:val="16"/>
              </w:rPr>
              <w:fldChar w:fldCharType="begin"/>
            </w:r>
            <w:r w:rsidRPr="008F4809">
              <w:rPr>
                <w:rFonts w:ascii="Aptos" w:hAnsi="Aptos" w:cs="Aptos"/>
                <w:bCs/>
                <w:sz w:val="16"/>
                <w:szCs w:val="16"/>
              </w:rPr>
              <w:instrText xml:space="preserve"> PAGE </w:instrText>
            </w:r>
            <w:r w:rsidR="003D154D" w:rsidRPr="008F4809">
              <w:rPr>
                <w:rFonts w:ascii="Aptos" w:hAnsi="Aptos" w:cs="Aptos"/>
                <w:bCs/>
                <w:sz w:val="16"/>
                <w:szCs w:val="16"/>
              </w:rPr>
              <w:fldChar w:fldCharType="separate"/>
            </w:r>
            <w:r w:rsidR="00175BC8" w:rsidRPr="008F4809">
              <w:rPr>
                <w:rFonts w:ascii="Aptos" w:hAnsi="Aptos" w:cs="Aptos"/>
                <w:bCs/>
                <w:noProof/>
                <w:sz w:val="16"/>
                <w:szCs w:val="16"/>
              </w:rPr>
              <w:t>1</w:t>
            </w:r>
            <w:r w:rsidR="003D154D" w:rsidRPr="008F4809">
              <w:rPr>
                <w:rFonts w:ascii="Aptos" w:hAnsi="Aptos" w:cs="Aptos"/>
                <w:bCs/>
                <w:sz w:val="16"/>
                <w:szCs w:val="16"/>
              </w:rPr>
              <w:fldChar w:fldCharType="end"/>
            </w:r>
            <w:r w:rsidRPr="008F4809">
              <w:rPr>
                <w:rFonts w:ascii="Aptos" w:hAnsi="Aptos" w:cs="Aptos"/>
                <w:sz w:val="16"/>
                <w:szCs w:val="16"/>
              </w:rPr>
              <w:t xml:space="preserve"> of </w:t>
            </w:r>
            <w:r w:rsidR="003D154D" w:rsidRPr="008F4809">
              <w:rPr>
                <w:rFonts w:ascii="Aptos" w:hAnsi="Aptos" w:cs="Aptos"/>
                <w:bCs/>
                <w:sz w:val="16"/>
                <w:szCs w:val="16"/>
              </w:rPr>
              <w:fldChar w:fldCharType="begin"/>
            </w:r>
            <w:r w:rsidRPr="008F4809">
              <w:rPr>
                <w:rFonts w:ascii="Aptos" w:hAnsi="Aptos" w:cs="Aptos"/>
                <w:bCs/>
                <w:sz w:val="16"/>
                <w:szCs w:val="16"/>
              </w:rPr>
              <w:instrText xml:space="preserve"> NUMPAGES  </w:instrText>
            </w:r>
            <w:r w:rsidR="003D154D" w:rsidRPr="008F4809">
              <w:rPr>
                <w:rFonts w:ascii="Aptos" w:hAnsi="Aptos" w:cs="Aptos"/>
                <w:bCs/>
                <w:sz w:val="16"/>
                <w:szCs w:val="16"/>
              </w:rPr>
              <w:fldChar w:fldCharType="separate"/>
            </w:r>
            <w:r w:rsidR="00175BC8" w:rsidRPr="008F4809">
              <w:rPr>
                <w:rFonts w:ascii="Aptos" w:hAnsi="Aptos" w:cs="Aptos"/>
                <w:bCs/>
                <w:noProof/>
                <w:sz w:val="16"/>
                <w:szCs w:val="16"/>
              </w:rPr>
              <w:t>2</w:t>
            </w:r>
            <w:r w:rsidR="003D154D" w:rsidRPr="008F4809">
              <w:rPr>
                <w:rFonts w:ascii="Aptos" w:hAnsi="Aptos" w:cs="Aptos"/>
                <w:bCs/>
                <w:sz w:val="16"/>
                <w:szCs w:val="16"/>
              </w:rPr>
              <w:fldChar w:fldCharType="end"/>
            </w:r>
            <w:r w:rsidRPr="008F4809">
              <w:rPr>
                <w:rFonts w:ascii="Aptos" w:hAnsi="Aptos" w:cs="Aptos"/>
                <w:bCs/>
                <w:sz w:val="16"/>
                <w:szCs w:val="16"/>
              </w:rPr>
              <w:tab/>
            </w:r>
            <w:r w:rsidRPr="008F4809">
              <w:rPr>
                <w:rFonts w:ascii="Aptos" w:hAnsi="Aptos" w:cs="Aptos"/>
                <w:bCs/>
                <w:sz w:val="16"/>
                <w:szCs w:val="16"/>
              </w:rPr>
              <w:tab/>
            </w:r>
            <w:r w:rsidR="00DC0926" w:rsidRPr="008F4809">
              <w:rPr>
                <w:rFonts w:ascii="Aptos" w:hAnsi="Aptos" w:cs="Aptos"/>
                <w:bCs/>
                <w:sz w:val="16"/>
                <w:szCs w:val="16"/>
              </w:rPr>
              <w:t>SUK</w:t>
            </w:r>
            <w:r w:rsidR="00B42948">
              <w:rPr>
                <w:rFonts w:ascii="Aptos" w:hAnsi="Aptos" w:cs="Aptos"/>
                <w:bCs/>
                <w:sz w:val="16"/>
                <w:szCs w:val="16"/>
              </w:rPr>
              <w:t>-POL-004</w:t>
            </w:r>
            <w:r w:rsidR="00036FA9" w:rsidRPr="008F4809">
              <w:rPr>
                <w:rFonts w:ascii="Aptos" w:hAnsi="Aptos" w:cs="Aptos"/>
                <w:bCs/>
                <w:sz w:val="16"/>
                <w:szCs w:val="16"/>
              </w:rPr>
              <w:t xml:space="preserve"> </w:t>
            </w:r>
            <w:r w:rsidRPr="008F4809">
              <w:rPr>
                <w:rFonts w:ascii="Aptos" w:hAnsi="Aptos" w:cs="Aptos"/>
                <w:bCs/>
                <w:sz w:val="16"/>
                <w:szCs w:val="16"/>
              </w:rPr>
              <w:t>Rev 0</w:t>
            </w:r>
            <w:r w:rsidR="009D0761" w:rsidRPr="008F4809">
              <w:rPr>
                <w:rFonts w:ascii="Aptos" w:hAnsi="Aptos" w:cs="Aptos"/>
                <w:bCs/>
                <w:sz w:val="16"/>
                <w:szCs w:val="16"/>
              </w:rPr>
              <w:t>1</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74C0B4" w14:textId="77777777" w:rsidR="00CD0497" w:rsidRDefault="00CD0497" w:rsidP="001243BC">
      <w:r>
        <w:separator/>
      </w:r>
    </w:p>
  </w:footnote>
  <w:footnote w:type="continuationSeparator" w:id="0">
    <w:p w14:paraId="26384E5A" w14:textId="77777777" w:rsidR="00CD0497" w:rsidRDefault="00CD0497" w:rsidP="001243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C1312D" w14:textId="6F2F2D58" w:rsidR="001243BC" w:rsidRDefault="00DC0926" w:rsidP="00036FA9">
    <w:pPr>
      <w:pStyle w:val="Header"/>
      <w:jc w:val="center"/>
    </w:pPr>
    <w:r>
      <w:rPr>
        <w:noProof/>
      </w:rPr>
      <w:drawing>
        <wp:anchor distT="0" distB="0" distL="114300" distR="114300" simplePos="0" relativeHeight="251658240" behindDoc="1" locked="0" layoutInCell="1" allowOverlap="1" wp14:anchorId="7FEB859C" wp14:editId="34A55F9B">
          <wp:simplePos x="0" y="0"/>
          <wp:positionH relativeFrom="margin">
            <wp:align>center</wp:align>
          </wp:positionH>
          <wp:positionV relativeFrom="paragraph">
            <wp:posOffset>-108689</wp:posOffset>
          </wp:positionV>
          <wp:extent cx="1238491" cy="448115"/>
          <wp:effectExtent l="0" t="0" r="0" b="9525"/>
          <wp:wrapTight wrapText="bothSides">
            <wp:wrapPolygon edited="0">
              <wp:start x="0" y="0"/>
              <wp:lineTo x="0" y="21140"/>
              <wp:lineTo x="21268" y="21140"/>
              <wp:lineTo x="21268" y="0"/>
              <wp:lineTo x="0" y="0"/>
            </wp:wrapPolygon>
          </wp:wrapTight>
          <wp:docPr id="397419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647401" name="Picture 830647401"/>
                  <pic:cNvPicPr/>
                </pic:nvPicPr>
                <pic:blipFill>
                  <a:blip r:embed="rId1">
                    <a:extLst>
                      <a:ext uri="{28A0092B-C50C-407E-A947-70E740481C1C}">
                        <a14:useLocalDpi xmlns:a14="http://schemas.microsoft.com/office/drawing/2010/main" val="0"/>
                      </a:ext>
                    </a:extLst>
                  </a:blip>
                  <a:stretch>
                    <a:fillRect/>
                  </a:stretch>
                </pic:blipFill>
                <pic:spPr>
                  <a:xfrm>
                    <a:off x="0" y="0"/>
                    <a:ext cx="1238491" cy="44811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31473E"/>
    <w:multiLevelType w:val="multilevel"/>
    <w:tmpl w:val="D244F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E7581D"/>
    <w:multiLevelType w:val="multilevel"/>
    <w:tmpl w:val="4CE67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F3489F"/>
    <w:multiLevelType w:val="multilevel"/>
    <w:tmpl w:val="5C906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8B7ABE"/>
    <w:multiLevelType w:val="multilevel"/>
    <w:tmpl w:val="5A42E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4776E1"/>
    <w:multiLevelType w:val="multilevel"/>
    <w:tmpl w:val="AA76E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534649"/>
    <w:multiLevelType w:val="multilevel"/>
    <w:tmpl w:val="5606A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E1361E"/>
    <w:multiLevelType w:val="multilevel"/>
    <w:tmpl w:val="C88A0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5C68D5"/>
    <w:multiLevelType w:val="multilevel"/>
    <w:tmpl w:val="DDB2B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8905E7"/>
    <w:multiLevelType w:val="multilevel"/>
    <w:tmpl w:val="20BC2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1C601D"/>
    <w:multiLevelType w:val="multilevel"/>
    <w:tmpl w:val="2266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2241DD"/>
    <w:multiLevelType w:val="multilevel"/>
    <w:tmpl w:val="DE6C8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1102B4"/>
    <w:multiLevelType w:val="multilevel"/>
    <w:tmpl w:val="B0A4F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200965">
    <w:abstractNumId w:val="10"/>
  </w:num>
  <w:num w:numId="2" w16cid:durableId="1491170242">
    <w:abstractNumId w:val="11"/>
  </w:num>
  <w:num w:numId="3" w16cid:durableId="1456483249">
    <w:abstractNumId w:val="3"/>
  </w:num>
  <w:num w:numId="4" w16cid:durableId="465438318">
    <w:abstractNumId w:val="9"/>
  </w:num>
  <w:num w:numId="5" w16cid:durableId="1964387025">
    <w:abstractNumId w:val="7"/>
  </w:num>
  <w:num w:numId="6" w16cid:durableId="358161599">
    <w:abstractNumId w:val="5"/>
  </w:num>
  <w:num w:numId="7" w16cid:durableId="1388335893">
    <w:abstractNumId w:val="2"/>
  </w:num>
  <w:num w:numId="8" w16cid:durableId="841703105">
    <w:abstractNumId w:val="1"/>
  </w:num>
  <w:num w:numId="9" w16cid:durableId="193882934">
    <w:abstractNumId w:val="8"/>
  </w:num>
  <w:num w:numId="10" w16cid:durableId="1800606585">
    <w:abstractNumId w:val="6"/>
  </w:num>
  <w:num w:numId="11" w16cid:durableId="1229651971">
    <w:abstractNumId w:val="4"/>
  </w:num>
  <w:num w:numId="12" w16cid:durableId="420180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LewMDA1sDC2NDAyNDZX0lEKTi0uzszPAykwrAUAzNMAcywAAAA="/>
  </w:docVars>
  <w:rsids>
    <w:rsidRoot w:val="001243BC"/>
    <w:rsid w:val="00015CBE"/>
    <w:rsid w:val="000167C5"/>
    <w:rsid w:val="0003167D"/>
    <w:rsid w:val="00036FA9"/>
    <w:rsid w:val="00081DDE"/>
    <w:rsid w:val="0009204D"/>
    <w:rsid w:val="000B259F"/>
    <w:rsid w:val="000B486E"/>
    <w:rsid w:val="000D55E0"/>
    <w:rsid w:val="000D7107"/>
    <w:rsid w:val="001243BC"/>
    <w:rsid w:val="0016660F"/>
    <w:rsid w:val="00175BC8"/>
    <w:rsid w:val="001B62D1"/>
    <w:rsid w:val="001D575D"/>
    <w:rsid w:val="00204EB4"/>
    <w:rsid w:val="002234A2"/>
    <w:rsid w:val="002258DA"/>
    <w:rsid w:val="00234D15"/>
    <w:rsid w:val="00236C1B"/>
    <w:rsid w:val="00255CAA"/>
    <w:rsid w:val="002A73B0"/>
    <w:rsid w:val="002E235D"/>
    <w:rsid w:val="002F52F5"/>
    <w:rsid w:val="003359AA"/>
    <w:rsid w:val="00354569"/>
    <w:rsid w:val="003A62BC"/>
    <w:rsid w:val="003B1AB3"/>
    <w:rsid w:val="003D154D"/>
    <w:rsid w:val="00412357"/>
    <w:rsid w:val="00454A01"/>
    <w:rsid w:val="00464174"/>
    <w:rsid w:val="00484E2C"/>
    <w:rsid w:val="004A3150"/>
    <w:rsid w:val="004A7DB9"/>
    <w:rsid w:val="004B147E"/>
    <w:rsid w:val="004C7D8D"/>
    <w:rsid w:val="00510374"/>
    <w:rsid w:val="00545A27"/>
    <w:rsid w:val="00562DB0"/>
    <w:rsid w:val="005A35A9"/>
    <w:rsid w:val="005F292B"/>
    <w:rsid w:val="006015BB"/>
    <w:rsid w:val="00642D51"/>
    <w:rsid w:val="00653926"/>
    <w:rsid w:val="006805F0"/>
    <w:rsid w:val="00693A00"/>
    <w:rsid w:val="00711A4A"/>
    <w:rsid w:val="007126C8"/>
    <w:rsid w:val="00726475"/>
    <w:rsid w:val="0073569B"/>
    <w:rsid w:val="00803635"/>
    <w:rsid w:val="00807E4C"/>
    <w:rsid w:val="00855A28"/>
    <w:rsid w:val="00882C35"/>
    <w:rsid w:val="00885609"/>
    <w:rsid w:val="008F4809"/>
    <w:rsid w:val="009224EF"/>
    <w:rsid w:val="00925B19"/>
    <w:rsid w:val="0096004A"/>
    <w:rsid w:val="00974160"/>
    <w:rsid w:val="009A100D"/>
    <w:rsid w:val="009A665A"/>
    <w:rsid w:val="009C1198"/>
    <w:rsid w:val="009C513F"/>
    <w:rsid w:val="009D0761"/>
    <w:rsid w:val="009E0A4E"/>
    <w:rsid w:val="009E1C51"/>
    <w:rsid w:val="00A14117"/>
    <w:rsid w:val="00AD67A9"/>
    <w:rsid w:val="00AE4E10"/>
    <w:rsid w:val="00B25067"/>
    <w:rsid w:val="00B42948"/>
    <w:rsid w:val="00C50B5B"/>
    <w:rsid w:val="00CC067F"/>
    <w:rsid w:val="00CD0497"/>
    <w:rsid w:val="00D32FFD"/>
    <w:rsid w:val="00D96E09"/>
    <w:rsid w:val="00DA7837"/>
    <w:rsid w:val="00DC0926"/>
    <w:rsid w:val="00DC4503"/>
    <w:rsid w:val="00DF3717"/>
    <w:rsid w:val="00E55D27"/>
    <w:rsid w:val="00E97168"/>
    <w:rsid w:val="00EB1EA1"/>
    <w:rsid w:val="00F52D57"/>
    <w:rsid w:val="00FB2D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680CD"/>
  <w15:docId w15:val="{EDD5C2CF-646C-400F-B0AB-BDB8F4825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107"/>
    <w:pPr>
      <w:spacing w:after="0" w:line="240" w:lineRule="auto"/>
    </w:pPr>
    <w:rPr>
      <w:rFonts w:ascii="Times New Roman" w:eastAsia="Times New Roman" w:hAnsi="Times New Roman" w:cs="Times New Roman"/>
      <w:sz w:val="24"/>
      <w:szCs w:val="20"/>
      <w:lang w:eastAsia="en-GB"/>
    </w:rPr>
  </w:style>
  <w:style w:type="paragraph" w:styleId="Heading4">
    <w:name w:val="heading 4"/>
    <w:basedOn w:val="Normal"/>
    <w:next w:val="Normal"/>
    <w:link w:val="Heading4Char"/>
    <w:qFormat/>
    <w:rsid w:val="001243BC"/>
    <w:pPr>
      <w:keepNext/>
      <w:outlineLvl w:val="3"/>
    </w:pPr>
    <w:rPr>
      <w:b/>
    </w:rPr>
  </w:style>
  <w:style w:type="paragraph" w:styleId="Heading5">
    <w:name w:val="heading 5"/>
    <w:basedOn w:val="Normal"/>
    <w:next w:val="Normal"/>
    <w:link w:val="Heading5Char"/>
    <w:uiPriority w:val="9"/>
    <w:semiHidden/>
    <w:unhideWhenUsed/>
    <w:qFormat/>
    <w:rsid w:val="001243BC"/>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243BC"/>
    <w:pPr>
      <w:tabs>
        <w:tab w:val="center" w:pos="4513"/>
        <w:tab w:val="right" w:pos="9026"/>
      </w:tabs>
    </w:pPr>
    <w:rPr>
      <w:rFonts w:eastAsiaTheme="minorHAnsi" w:cstheme="minorBidi"/>
      <w:szCs w:val="22"/>
      <w:lang w:eastAsia="en-US"/>
    </w:rPr>
  </w:style>
  <w:style w:type="character" w:customStyle="1" w:styleId="HeaderChar">
    <w:name w:val="Header Char"/>
    <w:basedOn w:val="DefaultParagraphFont"/>
    <w:link w:val="Header"/>
    <w:uiPriority w:val="99"/>
    <w:rsid w:val="001243BC"/>
    <w:rPr>
      <w:rFonts w:ascii="Times New Roman" w:hAnsi="Times New Roman"/>
      <w:sz w:val="24"/>
    </w:rPr>
  </w:style>
  <w:style w:type="paragraph" w:styleId="Footer">
    <w:name w:val="footer"/>
    <w:basedOn w:val="Normal"/>
    <w:link w:val="FooterChar"/>
    <w:uiPriority w:val="99"/>
    <w:unhideWhenUsed/>
    <w:rsid w:val="001243BC"/>
    <w:pPr>
      <w:tabs>
        <w:tab w:val="center" w:pos="4513"/>
        <w:tab w:val="right" w:pos="9026"/>
      </w:tabs>
    </w:pPr>
    <w:rPr>
      <w:rFonts w:eastAsiaTheme="minorHAnsi" w:cstheme="minorBidi"/>
      <w:szCs w:val="22"/>
      <w:lang w:eastAsia="en-US"/>
    </w:rPr>
  </w:style>
  <w:style w:type="character" w:customStyle="1" w:styleId="FooterChar">
    <w:name w:val="Footer Char"/>
    <w:basedOn w:val="DefaultParagraphFont"/>
    <w:link w:val="Footer"/>
    <w:uiPriority w:val="99"/>
    <w:rsid w:val="001243BC"/>
    <w:rPr>
      <w:rFonts w:ascii="Times New Roman" w:hAnsi="Times New Roman"/>
      <w:sz w:val="24"/>
    </w:rPr>
  </w:style>
  <w:style w:type="paragraph" w:styleId="NoSpacing">
    <w:name w:val="No Spacing"/>
    <w:uiPriority w:val="1"/>
    <w:qFormat/>
    <w:rsid w:val="001243BC"/>
    <w:pPr>
      <w:spacing w:after="0" w:line="240" w:lineRule="auto"/>
    </w:pPr>
    <w:rPr>
      <w:rFonts w:ascii="Times New Roman" w:hAnsi="Times New Roman"/>
      <w:sz w:val="24"/>
    </w:rPr>
  </w:style>
  <w:style w:type="paragraph" w:styleId="BodyText">
    <w:name w:val="Body Text"/>
    <w:basedOn w:val="Normal"/>
    <w:link w:val="BodyTextChar"/>
    <w:semiHidden/>
    <w:rsid w:val="001243BC"/>
  </w:style>
  <w:style w:type="character" w:customStyle="1" w:styleId="BodyTextChar">
    <w:name w:val="Body Text Char"/>
    <w:basedOn w:val="DefaultParagraphFont"/>
    <w:link w:val="BodyText"/>
    <w:semiHidden/>
    <w:rsid w:val="001243BC"/>
    <w:rPr>
      <w:rFonts w:ascii="Times New Roman" w:eastAsia="Times New Roman" w:hAnsi="Times New Roman" w:cs="Times New Roman"/>
      <w:sz w:val="24"/>
      <w:szCs w:val="20"/>
      <w:lang w:eastAsia="en-GB"/>
    </w:rPr>
  </w:style>
  <w:style w:type="paragraph" w:styleId="BodyText2">
    <w:name w:val="Body Text 2"/>
    <w:basedOn w:val="Normal"/>
    <w:link w:val="BodyText2Char"/>
    <w:uiPriority w:val="99"/>
    <w:semiHidden/>
    <w:unhideWhenUsed/>
    <w:rsid w:val="001243BC"/>
    <w:pPr>
      <w:spacing w:after="120" w:line="480" w:lineRule="auto"/>
    </w:pPr>
  </w:style>
  <w:style w:type="character" w:customStyle="1" w:styleId="BodyText2Char">
    <w:name w:val="Body Text 2 Char"/>
    <w:basedOn w:val="DefaultParagraphFont"/>
    <w:link w:val="BodyText2"/>
    <w:uiPriority w:val="99"/>
    <w:semiHidden/>
    <w:rsid w:val="001243BC"/>
    <w:rPr>
      <w:rFonts w:ascii="Times New Roman" w:eastAsia="Times New Roman" w:hAnsi="Times New Roman" w:cs="Times New Roman"/>
      <w:sz w:val="20"/>
      <w:szCs w:val="20"/>
      <w:lang w:eastAsia="en-GB"/>
    </w:rPr>
  </w:style>
  <w:style w:type="character" w:customStyle="1" w:styleId="Heading4Char">
    <w:name w:val="Heading 4 Char"/>
    <w:basedOn w:val="DefaultParagraphFont"/>
    <w:link w:val="Heading4"/>
    <w:rsid w:val="001243BC"/>
    <w:rPr>
      <w:rFonts w:ascii="Times New Roman" w:eastAsia="Times New Roman" w:hAnsi="Times New Roman" w:cs="Times New Roman"/>
      <w:b/>
      <w:sz w:val="20"/>
      <w:szCs w:val="20"/>
      <w:lang w:eastAsia="en-GB"/>
    </w:rPr>
  </w:style>
  <w:style w:type="character" w:customStyle="1" w:styleId="Heading5Char">
    <w:name w:val="Heading 5 Char"/>
    <w:basedOn w:val="DefaultParagraphFont"/>
    <w:link w:val="Heading5"/>
    <w:uiPriority w:val="9"/>
    <w:semiHidden/>
    <w:rsid w:val="001243BC"/>
    <w:rPr>
      <w:rFonts w:asciiTheme="majorHAnsi" w:eastAsiaTheme="majorEastAsia" w:hAnsiTheme="majorHAnsi" w:cstheme="majorBidi"/>
      <w:color w:val="2E74B5" w:themeColor="accent1" w:themeShade="BF"/>
      <w:sz w:val="20"/>
      <w:szCs w:val="20"/>
      <w:lang w:eastAsia="en-GB"/>
    </w:rPr>
  </w:style>
  <w:style w:type="paragraph" w:styleId="BalloonText">
    <w:name w:val="Balloon Text"/>
    <w:basedOn w:val="Normal"/>
    <w:link w:val="BalloonTextChar"/>
    <w:uiPriority w:val="99"/>
    <w:semiHidden/>
    <w:unhideWhenUsed/>
    <w:rsid w:val="00DF3717"/>
    <w:rPr>
      <w:rFonts w:ascii="Tahoma" w:hAnsi="Tahoma" w:cs="Tahoma"/>
      <w:sz w:val="16"/>
      <w:szCs w:val="16"/>
    </w:rPr>
  </w:style>
  <w:style w:type="character" w:customStyle="1" w:styleId="BalloonTextChar">
    <w:name w:val="Balloon Text Char"/>
    <w:basedOn w:val="DefaultParagraphFont"/>
    <w:link w:val="BalloonText"/>
    <w:uiPriority w:val="99"/>
    <w:semiHidden/>
    <w:rsid w:val="00DF3717"/>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80484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CF1850284B5A429F59A400FE2913EE" ma:contentTypeVersion="18" ma:contentTypeDescription="Create a new document." ma:contentTypeScope="" ma:versionID="8a4bc5277d21520ed5962a5dec2c656e">
  <xsd:schema xmlns:xsd="http://www.w3.org/2001/XMLSchema" xmlns:xs="http://www.w3.org/2001/XMLSchema" xmlns:p="http://schemas.microsoft.com/office/2006/metadata/properties" xmlns:ns2="11442853-6a83-4d1e-99fe-8eab69f951de" xmlns:ns3="5a4750cb-4ba0-4a52-ba8b-8293fadc6ff4" xmlns:ns4="3d666b6c-964a-48a4-8764-adc4bf1701d2" targetNamespace="http://schemas.microsoft.com/office/2006/metadata/properties" ma:root="true" ma:fieldsID="b5e02f28a292ef488f2e43ac663319c0" ns2:_="" ns3:_="" ns4:_="">
    <xsd:import namespace="11442853-6a83-4d1e-99fe-8eab69f951de"/>
    <xsd:import namespace="5a4750cb-4ba0-4a52-ba8b-8293fadc6ff4"/>
    <xsd:import namespace="3d666b6c-964a-48a4-8764-adc4bf1701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CR" minOccurs="0"/>
                <xsd:element ref="ns2:lcf76f155ced4ddcb4097134ff3c332f" minOccurs="0"/>
                <xsd:element ref="ns4:TaxCatchAll"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442853-6a83-4d1e-99fe-8eab69f951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16b64de-c11a-4abb-9394-4322c047e424"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4750cb-4ba0-4a52-ba8b-8293fadc6ff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d666b6c-964a-48a4-8764-adc4bf1701d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0887796-f300-430e-aabb-ae5af2f24c69}" ma:internalName="TaxCatchAll" ma:showField="CatchAllData" ma:web="3d666b6c-964a-48a4-8764-adc4bf1701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F54AA4-1072-4975-813F-047319907F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442853-6a83-4d1e-99fe-8eab69f951de"/>
    <ds:schemaRef ds:uri="5a4750cb-4ba0-4a52-ba8b-8293fadc6ff4"/>
    <ds:schemaRef ds:uri="3d666b6c-964a-48a4-8764-adc4bf1701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C8F130-2D29-458B-A205-66DBE171187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756</Words>
  <Characters>4314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Leigh Reid</dc:creator>
  <cp:lastModifiedBy>Julian Nelson</cp:lastModifiedBy>
  <cp:revision>6</cp:revision>
  <cp:lastPrinted>2020-11-16T19:52:00Z</cp:lastPrinted>
  <dcterms:created xsi:type="dcterms:W3CDTF">2024-09-02T13:21:00Z</dcterms:created>
  <dcterms:modified xsi:type="dcterms:W3CDTF">2024-09-10T16:21:00Z</dcterms:modified>
</cp:coreProperties>
</file>